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-16508</wp:posOffset>
            </wp:positionH>
            <wp:positionV relativeFrom="paragraph">
              <wp:posOffset>635</wp:posOffset>
            </wp:positionV>
            <wp:extent cx="6024880" cy="7531735"/>
            <wp:effectExtent b="0" l="0" r="0" t="0"/>
            <wp:wrapTopAndBottom distB="0" distT="0"/>
            <wp:docPr descr="C:\Users\HP\Downloads\WhatsApp Image 2025-10-14 at 9.26.06 AM.jpeg" id="4" name="image1.jpg"/>
            <a:graphic>
              <a:graphicData uri="http://schemas.openxmlformats.org/drawingml/2006/picture">
                <pic:pic>
                  <pic:nvPicPr>
                    <pic:cNvPr descr="C:\Users\HP\Downloads\WhatsApp Image 2025-10-14 at 9.26.06 AM.jpe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24880" cy="75317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PRESENTACIÓN</w:t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Apreciados entrenadores, dirigentes y representantes de clubes formativos, ligas cantonales, academias deportivas e instituciones que promueven activamente la disciplina del Taekwondo en nuestro país: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complace anunciar la realización del «UNITED OPEN ECUADOR TAEKWONDO TRAINING CAMP», un evento de gran relevancia tanto a nivel nacional como internacional, que se perfila como una plataforma de alto rendimiento y excelencia competitiva. Esta jornada deportiva se llevará a cabo</w:t>
      </w:r>
      <w:r w:rsidDel="00000000" w:rsidR="00000000" w:rsidRPr="00000000">
        <w:rPr>
          <w:sz w:val="24"/>
          <w:szCs w:val="24"/>
          <w:rtl w:val="0"/>
        </w:rPr>
        <w:t xml:space="preserve"> él TRAINING CAMP en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Cantón Baños de Agua Santa</w:t>
      </w:r>
      <w:r w:rsidDel="00000000" w:rsidR="00000000" w:rsidRPr="00000000">
        <w:rPr>
          <w:sz w:val="24"/>
          <w:szCs w:val="24"/>
          <w:rtl w:val="0"/>
        </w:rPr>
        <w:t xml:space="preserve"> y el UNITED OPEN ECUADOR en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𝗔𝗺𝗯𝗮𝘁𝗼  el Polideportivo Ivan Vallejo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ubicada en la provincia de Tungurahua, y está concebida como un espacio de encuentro para atletas y entrenadores provenientes de toda la región.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Este campamento y competencia ha sido cuidadosamente diseñado para abarcar todos los niveles de formación, con especial énfasis en las categorías formativas y de proyección hacia el alto rendimiento. Su propósito fundamental es fortalecer la práctica del Taekwondo, ofreciendo a los participantes la oportunidad de perfeccionar sus técnicas, mejorar sus capacidades físicas y tácticas, y fomentar el desarrollo integral de sus habilidades deportivas.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evento contará con sesiones de entrenamiento especializadas, dinámicas de integración, y la participación de instructores altamente calificados, todo en un ambiente que promueve el aprendizaje, la disciplina y el espíritu competitivo. Invitamos cordialmente a todas las instituciones comprometidas con el crecimiento del Taekwondo a ser parte de esta experiencia única que busca impulsar el talento ecuatoriano hacia nuevos horizontes.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ind w:left="212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Fecha: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Del 22 al 2</w:t>
      </w:r>
      <w:r w:rsidDel="00000000" w:rsidR="00000000" w:rsidRPr="00000000">
        <w:rPr>
          <w:sz w:val="24"/>
          <w:szCs w:val="24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 enero del 2026.</w:t>
      </w:r>
    </w:p>
    <w:p w:rsidR="00000000" w:rsidDel="00000000" w:rsidP="00000000" w:rsidRDefault="00000000" w:rsidRPr="00000000" w14:paraId="00000013">
      <w:pPr>
        <w:spacing w:after="0" w:line="360" w:lineRule="auto"/>
        <w:ind w:left="212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Lugar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4">
      <w:pPr>
        <w:spacing w:after="0" w:line="360" w:lineRule="auto"/>
        <w:ind w:left="2124" w:firstLine="0"/>
        <w:rPr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TRAINING CAMP</w:t>
      </w:r>
      <w:r w:rsidDel="00000000" w:rsidR="00000000" w:rsidRPr="00000000">
        <w:rPr>
          <w:sz w:val="24"/>
          <w:szCs w:val="24"/>
          <w:rtl w:val="0"/>
        </w:rPr>
        <w:t xml:space="preserve"> (22, 23 ) : Baños de agua Santa ( Coliseo Municipal ) </w:t>
      </w:r>
    </w:p>
    <w:p w:rsidR="00000000" w:rsidDel="00000000" w:rsidP="00000000" w:rsidRDefault="00000000" w:rsidRPr="00000000" w14:paraId="00000015">
      <w:pPr>
        <w:spacing w:after="0" w:line="360" w:lineRule="auto"/>
        <w:ind w:left="212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Horario: 2pm a 6pm </w:t>
      </w:r>
    </w:p>
    <w:p w:rsidR="00000000" w:rsidDel="00000000" w:rsidP="00000000" w:rsidRDefault="00000000" w:rsidRPr="00000000" w14:paraId="00000016">
      <w:pPr>
        <w:spacing w:after="0" w:line="360" w:lineRule="auto"/>
        <w:ind w:left="212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Agasajo</w:t>
      </w:r>
      <w:r w:rsidDel="00000000" w:rsidR="00000000" w:rsidRPr="00000000">
        <w:rPr>
          <w:sz w:val="24"/>
          <w:szCs w:val="24"/>
          <w:rtl w:val="0"/>
        </w:rPr>
        <w:t xml:space="preserve">: Viernes 23 de Enero  Hora: 7pm Entrenadores, Ex Glorias del País y Ex Dirigentes en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Cantón Baños de Agua Santa (Lugar por </w:t>
      </w:r>
      <w:r w:rsidDel="00000000" w:rsidR="00000000" w:rsidRPr="00000000">
        <w:rPr>
          <w:sz w:val="24"/>
          <w:szCs w:val="24"/>
          <w:rtl w:val="0"/>
        </w:rPr>
        <w:t xml:space="preserve">confirmar)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ind w:left="2124" w:firstLine="0"/>
        <w:rPr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UNITED OPEN ECUADOR: </w:t>
      </w:r>
      <w:r w:rsidDel="00000000" w:rsidR="00000000" w:rsidRPr="00000000">
        <w:rPr>
          <w:sz w:val="24"/>
          <w:szCs w:val="24"/>
          <w:rtl w:val="0"/>
        </w:rPr>
        <w:t xml:space="preserve">𝗔𝗺𝗯𝗮𝘁𝗼, Polideportivo Ivan Vallejo </w:t>
      </w:r>
    </w:p>
    <w:p w:rsidR="00000000" w:rsidDel="00000000" w:rsidP="00000000" w:rsidRDefault="00000000" w:rsidRPr="00000000" w14:paraId="00000018">
      <w:pPr>
        <w:spacing w:after="0" w:line="360" w:lineRule="auto"/>
        <w:ind w:left="212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Hoario 9am </w:t>
      </w:r>
    </w:p>
    <w:p w:rsidR="00000000" w:rsidDel="00000000" w:rsidP="00000000" w:rsidRDefault="00000000" w:rsidRPr="00000000" w14:paraId="00000019">
      <w:pPr>
        <w:spacing w:after="0" w:line="360" w:lineRule="auto"/>
        <w:ind w:left="212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ind w:left="212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212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Inversión:</w:t>
      </w:r>
    </w:p>
    <w:tbl>
      <w:tblPr>
        <w:tblStyle w:val="Table1"/>
        <w:tblW w:w="56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1"/>
        <w:gridCol w:w="2831"/>
        <w:tblGridChange w:id="0">
          <w:tblGrid>
            <w:gridCol w:w="2831"/>
            <w:gridCol w:w="28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 Modalidad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$35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 Modalidades 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$55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3 Modalidades 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$70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4 Modalidades 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$85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TRAINING CAMP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$ 50 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MODALIDAD + TRAINING CAMP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$ 75 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 Modalidades + TRAINING CAMP 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$ 100 </w:t>
            </w:r>
          </w:p>
        </w:tc>
      </w:tr>
    </w:tbl>
    <w:p w:rsidR="00000000" w:rsidDel="00000000" w:rsidP="00000000" w:rsidRDefault="00000000" w:rsidRPr="00000000" w14:paraId="0000002D">
      <w:pPr>
        <w:tabs>
          <w:tab w:val="left" w:leader="none" w:pos="3722"/>
        </w:tabs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3722"/>
        </w:tabs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El entrenador obtendrá 5 usd por deportista que se inscriba. </w:t>
        <w:tab/>
      </w:r>
    </w:p>
    <w:p w:rsidR="00000000" w:rsidDel="00000000" w:rsidP="00000000" w:rsidRDefault="00000000" w:rsidRPr="00000000" w14:paraId="0000002F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REG</w:t>
      </w:r>
      <w:r w:rsidDel="00000000" w:rsidR="00000000" w:rsidRPr="00000000">
        <w:rPr>
          <w:sz w:val="28"/>
          <w:szCs w:val="28"/>
          <w:rtl w:val="0"/>
        </w:rPr>
        <w:t xml:space="preserve">LAMENTO</w:t>
      </w:r>
    </w:p>
    <w:p w:rsidR="00000000" w:rsidDel="00000000" w:rsidP="00000000" w:rsidRDefault="00000000" w:rsidRPr="00000000" w14:paraId="00000031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«UNITED OPEN ECUADOR TAEKWONDO &amp;  TRAINING CAMP»,</w:t>
      </w:r>
    </w:p>
    <w:p w:rsidR="00000000" w:rsidDel="00000000" w:rsidP="00000000" w:rsidRDefault="00000000" w:rsidRPr="00000000" w14:paraId="00000032">
      <w:pPr>
        <w:rPr>
          <w:sz w:val="24"/>
          <w:szCs w:val="24"/>
          <w:highlight w:val="white"/>
        </w:rPr>
      </w:pPr>
      <w:bookmarkStart w:colFirst="0" w:colLast="0" w:name="_heading=h.c5o9veonu5da" w:id="0"/>
      <w:bookmarkEnd w:id="0"/>
      <w:r w:rsidDel="00000000" w:rsidR="00000000" w:rsidRPr="00000000">
        <w:rPr>
          <w:sz w:val="24"/>
          <w:szCs w:val="24"/>
          <w:highlight w:val="white"/>
          <w:rtl w:val="0"/>
        </w:rPr>
        <w:t xml:space="preserve">Inscripciones en: </w:t>
      </w:r>
      <w:hyperlink r:id="rId8">
        <w:r w:rsidDel="00000000" w:rsidR="00000000" w:rsidRPr="00000000">
          <w:rPr>
            <w:color w:val="0563c1"/>
            <w:sz w:val="24"/>
            <w:szCs w:val="24"/>
            <w:highlight w:val="white"/>
            <w:u w:val="single"/>
            <w:rtl w:val="0"/>
          </w:rPr>
          <w:t xml:space="preserve">www.combatesport.com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hasta el día viernes 16 de enero del 2026.</w:t>
      </w:r>
    </w:p>
    <w:p w:rsidR="00000000" w:rsidDel="00000000" w:rsidP="00000000" w:rsidRDefault="00000000" w:rsidRPr="00000000" w14:paraId="0000003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MODALIDADES: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Combate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Poomsae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Festival Infantil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TK3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ParaTKD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Freestyle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Rompimiento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8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TRAINING CAMP: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llevará a cabo el 22 y 23 de Enero el horario de 15:00 a 19:00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el coliseo Municipal de Baños ( en caso de existir algún cambio de horario o localidad se les avisará con anterioridad) </w:t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CATEGORÍAS: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TODAS</w:t>
      </w:r>
    </w:p>
    <w:p w:rsidR="00000000" w:rsidDel="00000000" w:rsidP="00000000" w:rsidRDefault="00000000" w:rsidRPr="00000000" w14:paraId="0000004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NIVELES: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NOVATOS: Desde cinturón blanco hasta cinturón amarillo verde.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INTERMEDIO: Desde cinturón verde hasta cinturón azul rojo.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AVANZADOS: Desde cinturón rojo en adelante.</w:t>
      </w:r>
    </w:p>
    <w:p w:rsidR="00000000" w:rsidDel="00000000" w:rsidP="00000000" w:rsidRDefault="00000000" w:rsidRPr="00000000" w14:paraId="0000004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KYORUGUI Y POOMSAE (PROYECCIÓN 2026)</w:t>
      </w:r>
    </w:p>
    <w:tbl>
      <w:tblPr>
        <w:tblStyle w:val="Table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1"/>
        <w:gridCol w:w="2831"/>
        <w:gridCol w:w="2832"/>
        <w:tblGridChange w:id="0">
          <w:tblGrid>
            <w:gridCol w:w="2831"/>
            <w:gridCol w:w="2831"/>
            <w:gridCol w:w="283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CATEGORÍA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EDAD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AÑOS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 INFANTIL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4 - 5 AÑOS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2021-2022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INFANTIL A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6 - 7 AÑOS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2019-2020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INFANTIL B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8 - 9 AÑOS 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2018-2017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INFANTIL C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 – 11 AÑOS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2016 -2015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CADETES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12 -14 AÑOS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2012 - 2013-2014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JUNIOR 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15 – 17 AÑOS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2009-2010-2011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MAYORES DE 17 AÑOS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KYORUGUI</w:t>
      </w:r>
    </w:p>
    <w:p w:rsidR="00000000" w:rsidDel="00000000" w:rsidP="00000000" w:rsidRDefault="00000000" w:rsidRPr="00000000" w14:paraId="0000006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DIVISIONES DE PESO</w:t>
      </w:r>
    </w:p>
    <w:tbl>
      <w:tblPr>
        <w:tblStyle w:val="Table3"/>
        <w:tblpPr w:leftFromText="141" w:rightFromText="141" w:topFromText="0" w:bottomFromText="0" w:vertAnchor="text" w:horzAnchor="text" w:tblpX="0" w:tblpY="152"/>
        <w:tblW w:w="10800.0" w:type="dxa"/>
        <w:jc w:val="left"/>
        <w:tblLayout w:type="fixed"/>
        <w:tblLook w:val="0400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tblGridChange w:id="0">
          <w:tblGrid>
            <w:gridCol w:w="1200"/>
            <w:gridCol w:w="1200"/>
            <w:gridCol w:w="1200"/>
            <w:gridCol w:w="1200"/>
            <w:gridCol w:w="1200"/>
            <w:gridCol w:w="1200"/>
            <w:gridCol w:w="1200"/>
            <w:gridCol w:w="1200"/>
            <w:gridCol w:w="12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CATEGORÍAS PRE INFANTILES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DAMAS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DIV. PESO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4472c4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VARONES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INFANTIL 2021-2022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INFANTIL A 2019-2020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   INFANTIL B 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2018-2017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INFANTIL C 2016 -2015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INFANTIL A 2019-2020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INFANTIL B 2018-2017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INFANTIL C 2016 -2015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INFANTIL 2021-2022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hasta 16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hasta 18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Hasta 20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hasta 24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FIN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hasta 18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Hasta 20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hasta 24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hasta 16 kg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16 - 18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18 - 20kg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20 - 22kg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24 - 26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FLY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18 - 20kg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20 - 22kg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24 - 26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16 - 18 kg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18 - 20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20 - 22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22 - 24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26 - 28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BANTAM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20 - 22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22 - 24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26 - 28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18 - 20 kg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20 - 22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22 - 24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24 - 26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28 - 30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FEATHER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22 - 24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24 - 26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28 - 30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20 - 22 kg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22 - 24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24 - 27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26 - 29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30 - 33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LIGTH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24 - 27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26 - 29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30 - 33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22 - 24 kg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24 - 27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27 - 30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29 - 32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33 - 36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WELTHER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27 - 30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29 - 32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33 - 36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24 - 27 Kg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27 - 30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30 - 33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32 - 35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36 - 39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L.MIDDLE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30 - 33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32 - 35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36 - 39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27 - 30 kg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30 - 33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33 - 37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35 - 39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39 - 43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MIDDLE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33 - 37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35 - 39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39 - 43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30 - 33 kg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33 - 37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37 - 41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39 - 43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43 - 47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L. HEAVY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37 - 41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39 - 43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43 - 47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33 - 37 kg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37 - 41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41 - 45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43 - 47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+ 47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HEAVY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41 - 45kg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43 - 47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+ 47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37 - 41 kg</w:t>
            </w:r>
          </w:p>
        </w:tc>
      </w:tr>
    </w:tbl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400.0" w:type="dxa"/>
        <w:jc w:val="left"/>
        <w:tblLayout w:type="fixed"/>
        <w:tblLook w:val="0400"/>
      </w:tblPr>
      <w:tblGrid>
        <w:gridCol w:w="1200"/>
        <w:gridCol w:w="1200"/>
        <w:gridCol w:w="1200"/>
        <w:gridCol w:w="1200"/>
        <w:gridCol w:w="1200"/>
        <w:gridCol w:w="1200"/>
        <w:gridCol w:w="1200"/>
        <w:tblGridChange w:id="0">
          <w:tblGrid>
            <w:gridCol w:w="1200"/>
            <w:gridCol w:w="1200"/>
            <w:gridCol w:w="1200"/>
            <w:gridCol w:w="1200"/>
            <w:gridCol w:w="1200"/>
            <w:gridCol w:w="1200"/>
            <w:gridCol w:w="120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3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DAMAS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DIV. PESO</w:t>
            </w:r>
          </w:p>
        </w:tc>
        <w:tc>
          <w:tcPr>
            <w:gridSpan w:val="3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472c4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VARONES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3"/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472c4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CADETES   2012 - 2013-2014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JUNIOR   2009-2010-2011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SENIOR  MÁS DE 17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CADETES   2012 - 2013-2014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JUNIOR   2009-2010-2011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SENIOR  MÁS DE 17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hasta29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Hasta42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ind w:firstLine="18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Hasta 46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FIN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Hasta 33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Hasta 45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hasta 54 kg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29 – 33kg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42 – 44kg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ind w:firstLine="36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46 - 49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FLY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33 – 37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45 – 48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ind w:firstLine="18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54 - 58 kg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33 – 37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44 – 46kg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ind w:firstLine="36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49 - 53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BANTAM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37 – 41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48 – 51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ind w:firstLine="18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58 - 63 kg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37 – 41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46 – 49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ind w:firstLine="36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53 - 57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FEATHER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41 – 45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51 – 55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ind w:firstLine="18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63 - 68 kg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41 – 44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49 – 52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ind w:firstLine="36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57 - 62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LIGTH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45 – 49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55 – 59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ind w:firstLine="18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68 - 74 kg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44 - 47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52 - 55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ind w:firstLine="36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62 - 67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WELTHER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49 - 53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59 - 63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ind w:firstLine="18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74 - 80 kg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47 - 51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55 - 59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L.MIDDLE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53 - 57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63 - 68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51 - 55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59 - 63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ind w:firstLine="36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67 - 73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MIDDLE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57 - 61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68 - 73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80 - 87 kg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55 - 59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63 - 68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L. HEAVY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61 - 65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73 - 78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+ 59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+ 68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ind w:firstLine="36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+ 73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HEAVY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+ 65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+ 78 kg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ind w:firstLine="18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+ 87 kg</w:t>
            </w:r>
          </w:p>
        </w:tc>
      </w:tr>
    </w:tbl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590.0" w:type="dxa"/>
        <w:jc w:val="left"/>
        <w:tblInd w:w="36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120"/>
        <w:gridCol w:w="5470"/>
        <w:tblGridChange w:id="0">
          <w:tblGrid>
            <w:gridCol w:w="3120"/>
            <w:gridCol w:w="5470"/>
          </w:tblGrid>
        </w:tblGridChange>
      </w:tblGrid>
      <w:tr>
        <w:trPr>
          <w:cantSplit w:val="0"/>
          <w:trHeight w:val="591" w:hRule="atLeast"/>
          <w:tblHeader w:val="0"/>
        </w:trPr>
        <w:tc>
          <w:tcPr>
            <w:tcBorders>
              <w:bottom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918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CATEGORIA</w:t>
            </w:r>
          </w:p>
        </w:tc>
        <w:tc>
          <w:tcPr>
            <w:tcBorders>
              <w:bottom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35" w:right="1214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TIEMPOS</w:t>
            </w:r>
          </w:p>
        </w:tc>
      </w:tr>
      <w:tr>
        <w:trPr>
          <w:cantSplit w:val="0"/>
          <w:trHeight w:val="591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91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 INFANTIL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 SEGUNDOS POR 30 SEGUDOS DE DESCANSO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83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INFANTIL A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47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MINUTO POR 30 SEGUNDOS DE DESCANSO</w:t>
            </w:r>
          </w:p>
        </w:tc>
      </w:tr>
      <w:tr>
        <w:trPr>
          <w:cantSplit w:val="0"/>
          <w:trHeight w:val="572" w:hRule="atLeast"/>
          <w:tblHeader w:val="0"/>
        </w:trPr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INFANTIL B</w:t>
            </w:r>
          </w:p>
        </w:tc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50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MINUTO POR 30 SEGUNDOS DE DESCANSO</w:t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INFANTIL C</w:t>
            </w:r>
          </w:p>
        </w:tc>
        <w:tc>
          <w:tcPr/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MINUTO POR 30 SEGUNDOS DE DESCANSO</w:t>
            </w:r>
          </w:p>
        </w:tc>
      </w:tr>
      <w:tr>
        <w:trPr>
          <w:cantSplit w:val="0"/>
          <w:trHeight w:val="572" w:hRule="atLeast"/>
          <w:tblHeader w:val="0"/>
        </w:trPr>
        <w:tc>
          <w:tcPr/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CADETES</w:t>
            </w:r>
          </w:p>
        </w:tc>
        <w:tc>
          <w:tcPr/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MINUTO TREINTA SEGUNDOS POR 45 SEGUNDOS DE DESCANSO</w:t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87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 JUVENIL</w:t>
            </w:r>
          </w:p>
        </w:tc>
        <w:tc>
          <w:tcPr/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MINUTO TREINTA SEGUNDOS POR 45 SEGUNDOS DE DESCANS</w:t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114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SENIOR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DOS MINUTOS POR 45 SEGUNDOS DE DESCANSO</w:t>
            </w:r>
          </w:p>
        </w:tc>
      </w:tr>
    </w:tbl>
    <w:p w:rsidR="00000000" w:rsidDel="00000000" w:rsidP="00000000" w:rsidRDefault="00000000" w:rsidRPr="00000000" w14:paraId="00000157">
      <w:pPr>
        <w:rPr>
          <w:b w:val="1"/>
          <w:bCs w:val="1"/>
          <w:sz w:val="24"/>
          <w:szCs w:val="24"/>
        </w:rPr>
      </w:pPr>
      <w:bookmarkStart w:colFirst="0" w:colLast="0" w:name="_heading=h.q7wwlzh9rx3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POOMSAE</w:t>
      </w:r>
    </w:p>
    <w:tbl>
      <w:tblPr>
        <w:tblStyle w:val="Table6"/>
        <w:tblW w:w="7520.0" w:type="dxa"/>
        <w:jc w:val="left"/>
        <w:tblInd w:w="628.0" w:type="dxa"/>
        <w:tblLayout w:type="fixed"/>
        <w:tblLook w:val="0400"/>
      </w:tblPr>
      <w:tblGrid>
        <w:gridCol w:w="3261"/>
        <w:gridCol w:w="2126"/>
        <w:gridCol w:w="2133"/>
        <w:tblGridChange w:id="0">
          <w:tblGrid>
            <w:gridCol w:w="3261"/>
            <w:gridCol w:w="2126"/>
            <w:gridCol w:w="2133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CATEGORÍA                                                                            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EDADES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POOMSAE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 CADETES A De 6 a 7 años, nacidos en los años    2019-2020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Blanco – Amarillo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Amarillo Verde - Verde Azul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1-2-3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Azul – Rojo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4-5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Rojo Negro -Negro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6 hasta koryo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 CADETES B De 8 a 9 años, nacidos en los años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2018-2017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Blanco – Amarillo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Amarillo Verde - Verde Azul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1-2-3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Azul – Rojo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4-5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Rojo Negro -Negro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6 hasta koryo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 CADETES C De 10 a 11 años nacidos en los años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2016 -2015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Blanco – Amarillo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Amarillo Verde - Verde Azul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1-2-3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Azul – Rojo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4-5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Rojo Negro -Negro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6 hasta koryo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CADETES (MENORES) De 12 a 14 años, nacidos en los años: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2012 - 2013-2014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Blanco – Amarillo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Amarillo Verde - Verde Azul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1-2-3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Azul – Rojo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4-5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Rojo Negro -Negro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6 hasta koryo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JUNIOR (PREJUVENIL) De 15 a 17 años, nacidos en los años: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2009-2010-2011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Blanco – Amarillo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Amarillo Verde - Verde Azul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1-2-3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Azul – Rojo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4-5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Rojo Negro -Negro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6 hasta kumgang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JUVENIL Y SENIOR desde 17 años en adelante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Blanco – Amarillo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Amarillo Verde - Verde Azul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1-2-3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Azul – Rojo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4-5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Rojo Negro -Negro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6 hasta Shipjin</w:t>
            </w:r>
          </w:p>
        </w:tc>
      </w:tr>
    </w:tbl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FREESTYLE POOMSAE</w:t>
      </w:r>
    </w:p>
    <w:p w:rsidR="00000000" w:rsidDel="00000000" w:rsidP="00000000" w:rsidRDefault="00000000" w:rsidRPr="00000000" w14:paraId="000001A6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Ítems obligatorios: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Saltar pegando patada lateral Tuio Yop Chagui.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Pateo múltiple en un salto frontal Tuio Ap Chagui 3, 4 o 5 veces en el aire.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Patadas de giros en ejecuciones de: 360°, 540°, 720° y más de 720° de giro.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Kyorugui step representación de las patadas consecutivas de combate.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Realización de patadas con acciones acrobáticas.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Posiciones reglamentarias Boom Seogui, Jakdari Seogui y Dwit Kubi Seogui.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acuerdo a esta norma de la Comisión de Poomsae de la W.T., se debe poner un gran énfasis en la creatividad y en la integración armoniosa de lasdiferentes técnicas de taekwondo con música apropiada y coreografía en una actuación no mayor de entre 90 – 100 segundos</w:t>
      </w:r>
    </w:p>
    <w:p w:rsidR="00000000" w:rsidDel="00000000" w:rsidP="00000000" w:rsidRDefault="00000000" w:rsidRPr="00000000" w14:paraId="000001AE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Categorías de competencia para deportistas con discapacidad intelectual P20 (P21 y P22) Y P60 discapacidad auditiva.</w:t>
      </w:r>
    </w:p>
    <w:p w:rsidR="00000000" w:rsidDel="00000000" w:rsidP="00000000" w:rsidRDefault="00000000" w:rsidRPr="00000000" w14:paraId="000001AF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34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80"/>
        <w:gridCol w:w="2780"/>
        <w:gridCol w:w="2781"/>
        <w:tblGridChange w:id="0">
          <w:tblGrid>
            <w:gridCol w:w="2780"/>
            <w:gridCol w:w="2780"/>
            <w:gridCol w:w="2781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1B0">
            <w:pPr>
              <w:jc w:val="both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CLASES DEL DEPORTE</w:t>
            </w:r>
          </w:p>
        </w:tc>
        <w:tc>
          <w:tcPr>
            <w:shd w:fill="2e75b5" w:val="clear"/>
          </w:tcPr>
          <w:p w:rsidR="00000000" w:rsidDel="00000000" w:rsidP="00000000" w:rsidRDefault="00000000" w:rsidRPr="00000000" w14:paraId="000001B1">
            <w:pPr>
              <w:jc w:val="both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HOMBRES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1B2">
            <w:pPr>
              <w:jc w:val="both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MUJERES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JUNIOR (12 -17 AÑOS)</w:t>
            </w:r>
          </w:p>
        </w:tc>
        <w:tc>
          <w:tcPr/>
          <w:p w:rsidR="00000000" w:rsidDel="00000000" w:rsidP="00000000" w:rsidRDefault="00000000" w:rsidRPr="00000000" w14:paraId="000001B5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JUNIOR (12 -17 AÑOS)</w:t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B6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P21(II1), P22(II2) P23*(II3) Y P60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B7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MENORES (18- 30 AÑOS)</w:t>
            </w:r>
          </w:p>
        </w:tc>
        <w:tc>
          <w:tcPr/>
          <w:p w:rsidR="00000000" w:rsidDel="00000000" w:rsidP="00000000" w:rsidRDefault="00000000" w:rsidRPr="00000000" w14:paraId="000001B8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MENORES (18 -30 AÑOS)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B9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MAYORES (31 AÑOS O MÁS)</w:t>
            </w:r>
          </w:p>
        </w:tc>
        <w:tc>
          <w:tcPr/>
          <w:p w:rsidR="00000000" w:rsidDel="00000000" w:rsidP="00000000" w:rsidRDefault="00000000" w:rsidRPr="00000000" w14:paraId="000001BB">
            <w:pPr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MAYORES (31 AÑOS O MÁS)</w:t>
            </w:r>
          </w:p>
        </w:tc>
      </w:tr>
    </w:tbl>
    <w:p w:rsidR="00000000" w:rsidDel="00000000" w:rsidP="00000000" w:rsidRDefault="00000000" w:rsidRPr="00000000" w14:paraId="000001BC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TK3</w:t>
      </w:r>
    </w:p>
    <w:p w:rsidR="00000000" w:rsidDel="00000000" w:rsidP="00000000" w:rsidRDefault="00000000" w:rsidRPr="00000000" w14:paraId="000001BE">
      <w:pPr>
        <w:jc w:val="both"/>
        <w:rPr/>
      </w:pPr>
      <w:r w:rsidDel="00000000" w:rsidR="00000000" w:rsidRPr="00000000">
        <w:rPr>
          <w:rtl w:val="0"/>
        </w:rPr>
        <w:t xml:space="preserve">● Las competencias del Team Kyorugui (TK3) será en las dos ramas: masculina y femenina y estará integrado máximo por 4 deportistas (3 en cancha y un suplente). </w:t>
      </w:r>
    </w:p>
    <w:p w:rsidR="00000000" w:rsidDel="00000000" w:rsidP="00000000" w:rsidRDefault="00000000" w:rsidRPr="00000000" w14:paraId="000001BF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1"/>
        <w:gridCol w:w="2831"/>
        <w:gridCol w:w="2832"/>
        <w:tblGridChange w:id="0">
          <w:tblGrid>
            <w:gridCol w:w="2831"/>
            <w:gridCol w:w="2831"/>
            <w:gridCol w:w="2832"/>
          </w:tblGrid>
        </w:tblGridChange>
      </w:tblGrid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1C0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CATEGORÍA</w:t>
            </w:r>
          </w:p>
        </w:tc>
        <w:tc>
          <w:tcPr>
            <w:shd w:fill="ff0000" w:val="clear"/>
          </w:tcPr>
          <w:p w:rsidR="00000000" w:rsidDel="00000000" w:rsidP="00000000" w:rsidRDefault="00000000" w:rsidRPr="00000000" w14:paraId="000001C1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PESO POR EQUIPOS DAMAS KG</w:t>
            </w:r>
          </w:p>
        </w:tc>
        <w:tc>
          <w:tcPr>
            <w:shd w:fill="4472c4" w:val="clear"/>
          </w:tcPr>
          <w:p w:rsidR="00000000" w:rsidDel="00000000" w:rsidP="00000000" w:rsidRDefault="00000000" w:rsidRPr="00000000" w14:paraId="000001C2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PESO POR EQUIPOS VARONES KG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3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 CADETES C</w:t>
            </w:r>
          </w:p>
        </w:tc>
        <w:tc>
          <w:tcPr/>
          <w:p w:rsidR="00000000" w:rsidDel="00000000" w:rsidP="00000000" w:rsidRDefault="00000000" w:rsidRPr="00000000" w14:paraId="000001C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120</w:t>
            </w:r>
          </w:p>
        </w:tc>
        <w:tc>
          <w:tcPr/>
          <w:p w:rsidR="00000000" w:rsidDel="00000000" w:rsidP="00000000" w:rsidRDefault="00000000" w:rsidRPr="00000000" w14:paraId="000001C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140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6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CADETES</w:t>
            </w:r>
          </w:p>
        </w:tc>
        <w:tc>
          <w:tcPr/>
          <w:p w:rsidR="00000000" w:rsidDel="00000000" w:rsidP="00000000" w:rsidRDefault="00000000" w:rsidRPr="00000000" w14:paraId="000001C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130</w:t>
            </w:r>
          </w:p>
        </w:tc>
        <w:tc>
          <w:tcPr/>
          <w:p w:rsidR="00000000" w:rsidDel="00000000" w:rsidP="00000000" w:rsidRDefault="00000000" w:rsidRPr="00000000" w14:paraId="000001C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9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PREJUVENIL</w:t>
            </w:r>
          </w:p>
        </w:tc>
        <w:tc>
          <w:tcPr/>
          <w:p w:rsidR="00000000" w:rsidDel="00000000" w:rsidP="00000000" w:rsidRDefault="00000000" w:rsidRPr="00000000" w14:paraId="000001C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170</w:t>
            </w:r>
          </w:p>
        </w:tc>
        <w:tc>
          <w:tcPr/>
          <w:p w:rsidR="00000000" w:rsidDel="00000000" w:rsidP="00000000" w:rsidRDefault="00000000" w:rsidRPr="00000000" w14:paraId="000001C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C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SENIOR</w:t>
            </w:r>
          </w:p>
        </w:tc>
        <w:tc>
          <w:tcPr/>
          <w:p w:rsidR="00000000" w:rsidDel="00000000" w:rsidP="00000000" w:rsidRDefault="00000000" w:rsidRPr="00000000" w14:paraId="000001C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210</w:t>
            </w:r>
          </w:p>
        </w:tc>
        <w:tc>
          <w:tcPr/>
          <w:p w:rsidR="00000000" w:rsidDel="00000000" w:rsidP="00000000" w:rsidRDefault="00000000" w:rsidRPr="00000000" w14:paraId="000001C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230</w:t>
            </w:r>
          </w:p>
        </w:tc>
      </w:tr>
    </w:tbl>
    <w:p w:rsidR="00000000" w:rsidDel="00000000" w:rsidP="00000000" w:rsidRDefault="00000000" w:rsidRPr="00000000" w14:paraId="000001C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● La competencia de Equipos Kyorugui será regulada por el reglamento de WT y PATU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Pesaje.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Todo atleta deberá presentar cédula de identidad, pasaporte o algún documento que identifique su edad.</w:t>
      </w:r>
    </w:p>
    <w:p w:rsidR="00000000" w:rsidDel="00000000" w:rsidP="00000000" w:rsidRDefault="00000000" w:rsidRPr="00000000" w14:paraId="000001D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Reglas Generales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Cada competidor debe contar con su propio equipo de competencia (cabezal con mica para todas las categorías) además el bucal.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Solo podrá ingresar la categoría que le toque participar con su entrenador no se permitirá personal que no posea credencia dentro del área de competencia.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Competidor que no ingrese al área de competencia al tercer llamado perderá el combate por Abandono.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Está totalmente prohibido la ingesta de sustancias ilícitas, drogas o bebidas alcohólicas por parte del competidor y/ o entrenador, sujeto a descalificación y sanción.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Disponer de implementos para 3 canchas de competencias se utilizará sistema de pulsación electrónico.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 utilizará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KP&amp;P última generación en petos y cascos</w:t>
      </w:r>
      <w:r w:rsidDel="00000000" w:rsidR="00000000" w:rsidRPr="00000000">
        <w:rPr>
          <w:sz w:val="24"/>
          <w:szCs w:val="24"/>
          <w:rtl w:val="0"/>
        </w:rPr>
        <w:t xml:space="preserve"> únicamente cintas negras.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PREMIACION</w:t>
      </w:r>
      <w:r w:rsidDel="00000000" w:rsidR="00000000" w:rsidRPr="00000000">
        <w:rPr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 premiará con trofeos hasta el 4to lugar por equipos y a los deportistas se premiarán con medallas 🥇 hasta el 4to lugar con medallas IMPORTADAS DE USA 🇺🇸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highlight w:val="yellow"/>
          <w:rtl w:val="0"/>
        </w:rPr>
        <w:t xml:space="preserve">Se premiará con un vuelo Aéreo al mejor deportista del evento OPEN UNITED ECUADOR  para que puedan participar en el evento  UNITED CUP EN NEW  YORK  en Usa 2026 ó 2027  🇺🇸</w:t>
      </w:r>
      <w:r w:rsidDel="00000000" w:rsidR="00000000" w:rsidRPr="00000000">
        <w:rPr>
          <w:sz w:val="24"/>
          <w:szCs w:val="24"/>
          <w:rtl w:val="0"/>
        </w:rPr>
        <w:t xml:space="preserve">, siempre y cuando tengan la documentación en regla.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delegados deben presentar sus reclamos o apelaciones solamente al comité de apelaciones dentro de lo reglamentado 10 min después de transcurrido el combate y por escrito indicando causas específicas, número de combate,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evitando así situaciones conflictivas con los jueces o árbitros.</w:t>
      </w:r>
    </w:p>
    <w:p w:rsidR="00000000" w:rsidDel="00000000" w:rsidP="00000000" w:rsidRDefault="00000000" w:rsidRPr="00000000" w14:paraId="000001E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Atentamente,</w:t>
      </w:r>
    </w:p>
    <w:p w:rsidR="00000000" w:rsidDel="00000000" w:rsidP="00000000" w:rsidRDefault="00000000" w:rsidRPr="00000000" w14:paraId="000001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Ing. Luis Rodrigo Montenegro</w:t>
      </w:r>
    </w:p>
    <w:p w:rsidR="00000000" w:rsidDel="00000000" w:rsidP="00000000" w:rsidRDefault="00000000" w:rsidRPr="00000000" w14:paraId="000001E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0998737700</w:t>
      </w:r>
    </w:p>
    <w:p w:rsidR="00000000" w:rsidDel="00000000" w:rsidP="00000000" w:rsidRDefault="00000000" w:rsidRPr="00000000" w14:paraId="000001E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ORGANIZADOR</w:t>
      </w:r>
    </w:p>
    <w:p w:rsidR="00000000" w:rsidDel="00000000" w:rsidP="00000000" w:rsidRDefault="00000000" w:rsidRPr="00000000" w14:paraId="000001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rPr/>
      </w:pP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1417" w:top="1135" w:left="1276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ELABORADO POR: COMBATESPORT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1428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C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39"/>
    <w:rsid w:val="00D949A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vnculo">
    <w:name w:val="Hyperlink"/>
    <w:basedOn w:val="Fuentedeprrafopredeter"/>
    <w:uiPriority w:val="99"/>
    <w:unhideWhenUsed w:val="1"/>
    <w:rsid w:val="00D949A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 w:val="1"/>
    <w:rsid w:val="00D949A8"/>
    <w:pPr>
      <w:widowControl w:val="0"/>
      <w:suppressAutoHyphens w:val="1"/>
      <w:spacing w:after="0" w:line="240" w:lineRule="auto"/>
      <w:ind w:left="720"/>
      <w:contextualSpacing w:val="1"/>
    </w:pPr>
    <w:rPr>
      <w:rFonts w:ascii="Liberation Serif" w:cs="Mangal" w:eastAsia="Droid Sans Fallback" w:hAnsi="Liberation Serif"/>
      <w:kern w:val="1"/>
      <w:sz w:val="24"/>
      <w:szCs w:val="21"/>
      <w:lang w:bidi="hi-IN" w:eastAsia="zh-CN"/>
    </w:rPr>
  </w:style>
  <w:style w:type="table" w:styleId="TableNormal" w:customStyle="1">
    <w:name w:val="Table Normal"/>
    <w:uiPriority w:val="2"/>
    <w:semiHidden w:val="1"/>
    <w:unhideWhenUsed w:val="1"/>
    <w:qFormat w:val="1"/>
    <w:rsid w:val="00D949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D949A8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lang w:val="es-ES"/>
    </w:rPr>
  </w:style>
  <w:style w:type="paragraph" w:styleId="NormalWeb">
    <w:name w:val="Normal (Web)"/>
    <w:basedOn w:val="Normal"/>
    <w:uiPriority w:val="99"/>
    <w:semiHidden w:val="1"/>
    <w:unhideWhenUsed w:val="1"/>
    <w:rsid w:val="00D949A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EC"/>
    </w:rPr>
  </w:style>
  <w:style w:type="paragraph" w:styleId="Encabezado">
    <w:name w:val="header"/>
    <w:basedOn w:val="Normal"/>
    <w:link w:val="EncabezadoCar"/>
    <w:uiPriority w:val="99"/>
    <w:unhideWhenUsed w:val="1"/>
    <w:rsid w:val="00245AA8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245AA8"/>
  </w:style>
  <w:style w:type="paragraph" w:styleId="Piedepgina">
    <w:name w:val="footer"/>
    <w:basedOn w:val="Normal"/>
    <w:link w:val="PiedepginaCar"/>
    <w:uiPriority w:val="99"/>
    <w:unhideWhenUsed w:val="1"/>
    <w:rsid w:val="00245AA8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45AA8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://www.combatesport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uPCJOiwTI7JenIKxRzjvVLN9Q==">CgMxLjAyDmguYzVvOXZlb251NWRhMg5oLnE3d3dsemg5cngzejgAciExYWpWMENWZXRiNnFVQ1d2NVJMRkF1b1Z4NDdBajRWME8=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2025-10-14T17:17:00Z</dcterms:created>
  <dc:creator>HP</dc:creator>
</cp:coreProperties>
</file>